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04" w:rsidRPr="00B03669" w:rsidRDefault="00B16004" w:rsidP="00B1600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KONFERENCJA NAUKOWA</w:t>
      </w:r>
      <w:r w:rsidRPr="00B03669">
        <w:rPr>
          <w:b/>
          <w:sz w:val="40"/>
          <w:szCs w:val="40"/>
        </w:rPr>
        <w:t xml:space="preserve"> nt.</w:t>
      </w:r>
    </w:p>
    <w:p w:rsidR="00B16004" w:rsidRPr="00C10A3B" w:rsidRDefault="00B16004" w:rsidP="00B16004">
      <w:pPr>
        <w:spacing w:line="360" w:lineRule="auto"/>
        <w:jc w:val="center"/>
        <w:rPr>
          <w:b/>
        </w:rPr>
      </w:pPr>
    </w:p>
    <w:p w:rsidR="00B16004" w:rsidRDefault="00B16004" w:rsidP="00B16004">
      <w:pPr>
        <w:spacing w:line="360" w:lineRule="auto"/>
        <w:jc w:val="center"/>
        <w:rPr>
          <w:b/>
          <w:sz w:val="28"/>
          <w:szCs w:val="28"/>
        </w:rPr>
      </w:pPr>
      <w:r w:rsidRPr="00D51B1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GRUPY PRODUCENTÓW ROLNYCH</w:t>
      </w:r>
      <w:r w:rsidRPr="00D51B1F">
        <w:rPr>
          <w:b/>
          <w:sz w:val="28"/>
          <w:szCs w:val="28"/>
        </w:rPr>
        <w:t xml:space="preserve"> </w:t>
      </w:r>
    </w:p>
    <w:p w:rsidR="00B16004" w:rsidRPr="00D51B1F" w:rsidRDefault="00B16004" w:rsidP="00B160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SZANSE I BARIERY ROZWOJU</w:t>
      </w:r>
      <w:r w:rsidRPr="00D51B1F">
        <w:rPr>
          <w:b/>
          <w:sz w:val="28"/>
          <w:szCs w:val="28"/>
        </w:rPr>
        <w:t>”</w:t>
      </w:r>
    </w:p>
    <w:p w:rsidR="00B16004" w:rsidRDefault="00B16004" w:rsidP="00B16004">
      <w:pPr>
        <w:spacing w:line="360" w:lineRule="auto"/>
        <w:jc w:val="center"/>
        <w:rPr>
          <w:b/>
        </w:rPr>
      </w:pPr>
    </w:p>
    <w:p w:rsidR="00B16004" w:rsidRDefault="00B16004" w:rsidP="00B16004">
      <w:pPr>
        <w:spacing w:line="360" w:lineRule="auto"/>
        <w:jc w:val="center"/>
        <w:rPr>
          <w:b/>
        </w:rPr>
      </w:pPr>
      <w:r>
        <w:rPr>
          <w:b/>
        </w:rPr>
        <w:t>Białystok, 30 października 2019 r.</w:t>
      </w:r>
    </w:p>
    <w:p w:rsidR="00B16004" w:rsidRDefault="00B16004" w:rsidP="00B16004">
      <w:pPr>
        <w:spacing w:line="360" w:lineRule="auto"/>
        <w:jc w:val="center"/>
        <w:rPr>
          <w:b/>
        </w:rPr>
      </w:pPr>
      <w:r>
        <w:rPr>
          <w:b/>
        </w:rPr>
        <w:t>Wydział Ekonomii i Finansów Uniwersytetu w Białymstoku</w:t>
      </w:r>
    </w:p>
    <w:p w:rsidR="00B16004" w:rsidRPr="00C10A3B" w:rsidRDefault="00B16004" w:rsidP="00B16004">
      <w:pPr>
        <w:spacing w:line="360" w:lineRule="auto"/>
        <w:jc w:val="center"/>
        <w:rPr>
          <w:b/>
        </w:rPr>
      </w:pPr>
      <w:r>
        <w:rPr>
          <w:b/>
        </w:rPr>
        <w:t xml:space="preserve">ul. Warszawska 63, sala 201 </w:t>
      </w:r>
    </w:p>
    <w:p w:rsidR="00B16004" w:rsidRDefault="00B16004" w:rsidP="00B16004"/>
    <w:p w:rsidR="00B16004" w:rsidRPr="00122D85" w:rsidRDefault="00200176" w:rsidP="00B16004">
      <w:pPr>
        <w:rPr>
          <w:b/>
        </w:rPr>
      </w:pPr>
      <w:r>
        <w:rPr>
          <w:b/>
        </w:rPr>
        <w:t xml:space="preserve">RAMOWY </w:t>
      </w:r>
      <w:bookmarkStart w:id="0" w:name="_GoBack"/>
      <w:bookmarkEnd w:id="0"/>
      <w:r w:rsidR="00B16004" w:rsidRPr="00122D85">
        <w:rPr>
          <w:b/>
        </w:rPr>
        <w:t>PROGRAM:</w:t>
      </w:r>
    </w:p>
    <w:p w:rsidR="00B16004" w:rsidRDefault="00B16004" w:rsidP="00B16004"/>
    <w:p w:rsidR="00B16004" w:rsidRDefault="00B16004" w:rsidP="00B16004">
      <w:pPr>
        <w:spacing w:line="276" w:lineRule="auto"/>
        <w:jc w:val="both"/>
      </w:pPr>
      <w:r>
        <w:t xml:space="preserve">09.30-10.00 – rejestracja uczestników </w:t>
      </w:r>
    </w:p>
    <w:p w:rsidR="00B16004" w:rsidRDefault="00B16004" w:rsidP="00B16004">
      <w:pPr>
        <w:spacing w:line="276" w:lineRule="auto"/>
        <w:jc w:val="both"/>
      </w:pPr>
      <w:r>
        <w:t>10.00-10.30 – powitanie uczestników, informacja o projekcie i wystąpienia zaproszonych gości</w:t>
      </w:r>
    </w:p>
    <w:p w:rsidR="00B16004" w:rsidRDefault="00B16004" w:rsidP="00B16004">
      <w:pPr>
        <w:spacing w:line="276" w:lineRule="auto"/>
        <w:jc w:val="both"/>
      </w:pPr>
      <w:r>
        <w:t>10.30-11.30 – panel: organizacja rynków rolnych w Polsce</w:t>
      </w:r>
    </w:p>
    <w:p w:rsidR="00B16004" w:rsidRDefault="00B16004" w:rsidP="00B16004">
      <w:pPr>
        <w:spacing w:line="276" w:lineRule="auto"/>
        <w:jc w:val="both"/>
      </w:pPr>
      <w:r>
        <w:t>11.30-12.00 – przerwa kawowa</w:t>
      </w:r>
    </w:p>
    <w:p w:rsidR="00B16004" w:rsidRDefault="00B16004" w:rsidP="00B16004">
      <w:pPr>
        <w:spacing w:line="276" w:lineRule="auto"/>
        <w:ind w:left="1418" w:hanging="1418"/>
        <w:jc w:val="both"/>
      </w:pPr>
      <w:r>
        <w:t>12.00-13.00 – panel: prawne uwarunkowania tworzenia i funkcjonowania grup producentów rolnych</w:t>
      </w:r>
    </w:p>
    <w:p w:rsidR="00B16004" w:rsidRDefault="00B16004" w:rsidP="00B16004">
      <w:pPr>
        <w:spacing w:line="276" w:lineRule="auto"/>
        <w:ind w:left="1418" w:hanging="1418"/>
        <w:jc w:val="both"/>
      </w:pPr>
      <w:r>
        <w:t xml:space="preserve">13.00-14.00 – panel: instrumenty wsparcia grup producentów </w:t>
      </w:r>
    </w:p>
    <w:p w:rsidR="00B16004" w:rsidRDefault="00B16004" w:rsidP="00B16004">
      <w:pPr>
        <w:spacing w:line="276" w:lineRule="auto"/>
        <w:ind w:left="1418" w:hanging="1418"/>
        <w:jc w:val="both"/>
      </w:pPr>
      <w:r>
        <w:t xml:space="preserve">14.00-15.00 – przerwa na lunch </w:t>
      </w:r>
    </w:p>
    <w:p w:rsidR="00B16004" w:rsidRDefault="00B16004" w:rsidP="00B16004">
      <w:pPr>
        <w:spacing w:line="276" w:lineRule="auto"/>
        <w:ind w:left="1418" w:hanging="1418"/>
        <w:jc w:val="both"/>
      </w:pPr>
      <w:r>
        <w:t xml:space="preserve">15.00-16.00 – panel: grupy producentów rolnych w województwie podlaskim – </w:t>
      </w:r>
      <w:proofErr w:type="spellStart"/>
      <w:r>
        <w:t>uwarunkowa-nia</w:t>
      </w:r>
      <w:proofErr w:type="spellEnd"/>
      <w:r>
        <w:t xml:space="preserve"> rozwoju</w:t>
      </w:r>
    </w:p>
    <w:p w:rsidR="00B16004" w:rsidRDefault="00B16004" w:rsidP="00B16004">
      <w:pPr>
        <w:spacing w:line="276" w:lineRule="auto"/>
        <w:ind w:left="708" w:hanging="708"/>
        <w:jc w:val="both"/>
      </w:pPr>
      <w:r>
        <w:t>16.00-16.30 – przerwa kawowa</w:t>
      </w:r>
    </w:p>
    <w:p w:rsidR="00B16004" w:rsidRDefault="00B16004" w:rsidP="00B16004">
      <w:pPr>
        <w:spacing w:line="276" w:lineRule="auto"/>
        <w:ind w:left="708" w:hanging="708"/>
        <w:jc w:val="both"/>
      </w:pPr>
      <w:r>
        <w:t xml:space="preserve">16.30-17.30 -  panel: </w:t>
      </w:r>
      <w:proofErr w:type="spellStart"/>
      <w:r>
        <w:t>success</w:t>
      </w:r>
      <w:proofErr w:type="spellEnd"/>
      <w:r>
        <w:t xml:space="preserve"> story – przykłady korzyści płynących ze współpracy rolników</w:t>
      </w:r>
    </w:p>
    <w:p w:rsidR="00B16004" w:rsidRDefault="00B16004" w:rsidP="00B16004">
      <w:pPr>
        <w:spacing w:line="276" w:lineRule="auto"/>
        <w:ind w:left="708" w:hanging="708"/>
        <w:jc w:val="both"/>
      </w:pPr>
      <w:r>
        <w:t xml:space="preserve">17.30-18.00 – podsumowanie konferencji </w:t>
      </w:r>
    </w:p>
    <w:p w:rsidR="00B16004" w:rsidRDefault="00B16004" w:rsidP="00B16004"/>
    <w:p w:rsidR="00B16004" w:rsidRDefault="00B16004" w:rsidP="00B16004">
      <w:pPr>
        <w:jc w:val="both"/>
        <w:rPr>
          <w:sz w:val="20"/>
          <w:szCs w:val="20"/>
        </w:rPr>
      </w:pPr>
    </w:p>
    <w:p w:rsidR="00B16004" w:rsidRDefault="00B16004" w:rsidP="00B16004">
      <w:pPr>
        <w:jc w:val="both"/>
        <w:rPr>
          <w:sz w:val="20"/>
          <w:szCs w:val="20"/>
        </w:rPr>
      </w:pPr>
      <w:r w:rsidRPr="00D11B30">
        <w:rPr>
          <w:sz w:val="20"/>
          <w:szCs w:val="20"/>
        </w:rPr>
        <w:t>Konferencja realizowana jest w ramach projektu „Czynniki sukcesu współpracy rolników województwa podlaskiego w ramach grup producentów” finansowanego ze  środków KSOW w ramach Schematu II Pomocy Technicznej Programu Rozwoju Obszarów Wiejsk</w:t>
      </w:r>
      <w:r>
        <w:rPr>
          <w:sz w:val="20"/>
          <w:szCs w:val="20"/>
        </w:rPr>
        <w:t>ich na lata 2014-2020 (umowa nr</w:t>
      </w:r>
      <w:r w:rsidRPr="00D11B30">
        <w:rPr>
          <w:sz w:val="20"/>
          <w:szCs w:val="20"/>
        </w:rPr>
        <w:t xml:space="preserve"> ROR-II/KSOW-N-15/2019).</w:t>
      </w:r>
      <w:r>
        <w:rPr>
          <w:sz w:val="20"/>
          <w:szCs w:val="20"/>
        </w:rPr>
        <w:t xml:space="preserve"> </w:t>
      </w:r>
    </w:p>
    <w:p w:rsidR="00B16004" w:rsidRDefault="00B16004" w:rsidP="00B160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Rekrutację prowadzi Podlaska Izba Rolnicza z siedzibą w </w:t>
      </w:r>
      <w:proofErr w:type="spellStart"/>
      <w:r>
        <w:rPr>
          <w:sz w:val="20"/>
          <w:szCs w:val="20"/>
        </w:rPr>
        <w:t>Porosłach</w:t>
      </w:r>
      <w:proofErr w:type="spellEnd"/>
      <w:r>
        <w:rPr>
          <w:sz w:val="20"/>
          <w:szCs w:val="20"/>
        </w:rPr>
        <w:t xml:space="preserve">: </w:t>
      </w:r>
      <w:r w:rsidRPr="000710AF">
        <w:rPr>
          <w:sz w:val="20"/>
          <w:szCs w:val="20"/>
        </w:rPr>
        <w:t>http://www.pirol.pl/2019/09/26/konferencja-naukowa-grupy-producentow-rolnych-szanse-i-bariery-rozwoju-2/</w:t>
      </w:r>
      <w:r>
        <w:rPr>
          <w:sz w:val="20"/>
          <w:szCs w:val="20"/>
        </w:rPr>
        <w:t xml:space="preserve">; </w:t>
      </w:r>
      <w:r w:rsidRPr="00AE6485">
        <w:rPr>
          <w:sz w:val="20"/>
          <w:szCs w:val="20"/>
        </w:rPr>
        <w:t>tel. 85 6760</w:t>
      </w:r>
      <w:r>
        <w:rPr>
          <w:sz w:val="20"/>
          <w:szCs w:val="20"/>
        </w:rPr>
        <w:t>858; e-mail: bialystok@pirol.pl</w:t>
      </w:r>
      <w:r w:rsidRPr="00AE648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Liczba miejsc jest ograniczona.</w:t>
      </w:r>
    </w:p>
    <w:p w:rsidR="00B16004" w:rsidRDefault="00B16004" w:rsidP="00B16004">
      <w:pPr>
        <w:jc w:val="both"/>
        <w:rPr>
          <w:i/>
          <w:sz w:val="20"/>
          <w:szCs w:val="20"/>
        </w:rPr>
      </w:pPr>
    </w:p>
    <w:p w:rsidR="00B16004" w:rsidRPr="00D11B30" w:rsidRDefault="00B16004" w:rsidP="00B16004">
      <w:pPr>
        <w:jc w:val="both"/>
        <w:rPr>
          <w:i/>
          <w:sz w:val="20"/>
          <w:szCs w:val="20"/>
        </w:rPr>
      </w:pPr>
      <w:r w:rsidRPr="00D11B30">
        <w:rPr>
          <w:i/>
          <w:sz w:val="20"/>
          <w:szCs w:val="20"/>
        </w:rPr>
        <w:t>Wszystkich zainteresowanych współpracą z KSOW zapraszamy do rejestracji w bazie partnerów KSOW dostępnej na stronie www.ksow.pl oraz do odwiedzenia strony internetowej www.ksow.pl</w:t>
      </w:r>
    </w:p>
    <w:p w:rsidR="005C7F14" w:rsidRDefault="005C7F14"/>
    <w:sectPr w:rsidR="005C7F14" w:rsidSect="00990C99">
      <w:headerReference w:type="default" r:id="rId4"/>
      <w:pgSz w:w="11906" w:h="16838"/>
      <w:pgMar w:top="368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99" w:rsidRDefault="00200176">
    <w:pPr>
      <w:pStyle w:val="Nagwek"/>
    </w:pPr>
    <w:r>
      <w:rPr>
        <w:rFonts w:ascii="Roboto-Light" w:hAnsi="Roboto-Light" w:cs="Roboto-Light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421322" wp14:editId="33E4DAFD">
          <wp:simplePos x="0" y="0"/>
          <wp:positionH relativeFrom="column">
            <wp:posOffset>-471805</wp:posOffset>
          </wp:positionH>
          <wp:positionV relativeFrom="paragraph">
            <wp:posOffset>7032</wp:posOffset>
          </wp:positionV>
          <wp:extent cx="6735600" cy="892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w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C99" w:rsidRDefault="00200176">
    <w:pPr>
      <w:pStyle w:val="Nagwek"/>
    </w:pPr>
  </w:p>
  <w:p w:rsidR="00990C99" w:rsidRDefault="00200176">
    <w:pPr>
      <w:pStyle w:val="Nagwek"/>
    </w:pPr>
  </w:p>
  <w:p w:rsidR="00990C99" w:rsidRDefault="00200176">
    <w:pPr>
      <w:pStyle w:val="Nagwek"/>
    </w:pPr>
  </w:p>
  <w:p w:rsidR="00990C99" w:rsidRDefault="00200176">
    <w:pPr>
      <w:pStyle w:val="Nagwek"/>
    </w:pPr>
  </w:p>
  <w:p w:rsidR="00990C99" w:rsidRDefault="00200176">
    <w:pPr>
      <w:pStyle w:val="Nagwek"/>
    </w:pPr>
  </w:p>
  <w:p w:rsidR="00990C99" w:rsidRPr="00990C99" w:rsidRDefault="00200176" w:rsidP="00B06B4C">
    <w:pPr>
      <w:autoSpaceDE w:val="0"/>
      <w:autoSpaceDN w:val="0"/>
      <w:adjustRightInd w:val="0"/>
      <w:jc w:val="center"/>
      <w:rPr>
        <w:rFonts w:ascii="Tahoma" w:hAnsi="Tahoma" w:cs="Tahoma"/>
        <w:color w:val="595959" w:themeColor="text1" w:themeTint="A6"/>
        <w:sz w:val="16"/>
        <w:szCs w:val="16"/>
      </w:rPr>
    </w:pPr>
    <w:r>
      <w:rPr>
        <w:rFonts w:ascii="Tahoma" w:hAnsi="Tahoma" w:cs="Tahoma"/>
        <w:color w:val="595959" w:themeColor="text1" w:themeTint="A6"/>
        <w:sz w:val="16"/>
        <w:szCs w:val="16"/>
      </w:rPr>
      <w:t>„</w:t>
    </w:r>
    <w:r w:rsidRPr="00990C99">
      <w:rPr>
        <w:rFonts w:ascii="Tahoma" w:hAnsi="Tahoma" w:cs="Tahoma"/>
        <w:color w:val="595959" w:themeColor="text1" w:themeTint="A6"/>
        <w:sz w:val="16"/>
        <w:szCs w:val="16"/>
      </w:rPr>
      <w:t xml:space="preserve">Europejski Fundusz Rolny na rzecz Rozwoju Obszarów Wiejskich: Europa inwestująca w obszary wiejskie”. </w:t>
    </w:r>
  </w:p>
  <w:p w:rsidR="00990C99" w:rsidRPr="00990C99" w:rsidRDefault="00200176" w:rsidP="00B06B4C">
    <w:pPr>
      <w:autoSpaceDE w:val="0"/>
      <w:autoSpaceDN w:val="0"/>
      <w:adjustRightInd w:val="0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990C99">
      <w:rPr>
        <w:rFonts w:ascii="Tahoma" w:hAnsi="Tahoma" w:cs="Tahoma"/>
        <w:color w:val="595959" w:themeColor="text1" w:themeTint="A6"/>
        <w:sz w:val="16"/>
        <w:szCs w:val="16"/>
      </w:rPr>
      <w:t>Instytucja Zarządzająca Programem Rozwoju Obszarów Wiejskich na lata 2014-2020 – Minister Rolnictwa i Rozwoju Wsi.</w:t>
    </w:r>
  </w:p>
  <w:p w:rsidR="00990C99" w:rsidRPr="00990C99" w:rsidRDefault="00200176" w:rsidP="00B06B4C">
    <w:pPr>
      <w:autoSpaceDE w:val="0"/>
      <w:autoSpaceDN w:val="0"/>
      <w:adjustRightInd w:val="0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990C99">
      <w:rPr>
        <w:rFonts w:ascii="Tahoma" w:hAnsi="Tahoma" w:cs="Tahoma"/>
        <w:color w:val="595959" w:themeColor="text1" w:themeTint="A6"/>
        <w:sz w:val="16"/>
        <w:szCs w:val="16"/>
      </w:rPr>
      <w:t>Operacja współfinansowana ze środków U</w:t>
    </w:r>
    <w:r w:rsidRPr="00990C99">
      <w:rPr>
        <w:rFonts w:ascii="Tahoma" w:hAnsi="Tahoma" w:cs="Tahoma"/>
        <w:color w:val="595959" w:themeColor="text1" w:themeTint="A6"/>
        <w:sz w:val="16"/>
        <w:szCs w:val="16"/>
      </w:rPr>
      <w:t xml:space="preserve">nii Europejskiej w ramach Schematu II Pomocy Technicznej </w:t>
    </w:r>
    <w:r>
      <w:rPr>
        <w:rFonts w:ascii="Tahoma" w:hAnsi="Tahoma" w:cs="Tahoma"/>
        <w:color w:val="595959" w:themeColor="text1" w:themeTint="A6"/>
        <w:sz w:val="16"/>
        <w:szCs w:val="16"/>
      </w:rPr>
      <w:br/>
    </w:r>
    <w:r w:rsidRPr="00990C99">
      <w:rPr>
        <w:rFonts w:ascii="Tahoma" w:hAnsi="Tahoma" w:cs="Tahoma"/>
        <w:color w:val="595959" w:themeColor="text1" w:themeTint="A6"/>
        <w:sz w:val="16"/>
        <w:szCs w:val="16"/>
      </w:rPr>
      <w:t>„Krajowa Sieć Obszarów Wiejskich” Programu Rozwoju Obszarów Wiejskich na lata 2014-2020.</w:t>
    </w:r>
  </w:p>
  <w:p w:rsidR="00990C99" w:rsidRDefault="00200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4"/>
    <w:rsid w:val="00200176"/>
    <w:rsid w:val="005C7F14"/>
    <w:rsid w:val="00B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4680"/>
  <w15:chartTrackingRefBased/>
  <w15:docId w15:val="{D1163D66-5BB6-480D-A879-9845F38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1402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Przygodzka</dc:creator>
  <cp:keywords/>
  <dc:description/>
  <cp:lastModifiedBy>Renata Przygodzka</cp:lastModifiedBy>
  <cp:revision>2</cp:revision>
  <dcterms:created xsi:type="dcterms:W3CDTF">2019-09-30T11:08:00Z</dcterms:created>
  <dcterms:modified xsi:type="dcterms:W3CDTF">2019-09-30T11:10:00Z</dcterms:modified>
</cp:coreProperties>
</file>